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8" w:rsidRPr="001D6EFB" w:rsidRDefault="00314538" w:rsidP="00E7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D6EFB">
        <w:rPr>
          <w:rFonts w:ascii="Times New Roman" w:hAnsi="Times New Roman" w:cs="Times New Roman"/>
          <w:sz w:val="24"/>
          <w:szCs w:val="24"/>
        </w:rPr>
        <w:t xml:space="preserve">У 2018-2019 навчальному році для підвищення рівня ефективності діяльності психологічної </w:t>
      </w:r>
      <w:r w:rsidR="001D6EFB" w:rsidRPr="001D6EFB">
        <w:rPr>
          <w:rFonts w:ascii="Times New Roman" w:hAnsi="Times New Roman" w:cs="Times New Roman"/>
          <w:sz w:val="24"/>
          <w:szCs w:val="24"/>
        </w:rPr>
        <w:t>служби слід вирішити ряд важливих завдань:</w:t>
      </w:r>
    </w:p>
    <w:p w:rsidR="001D6EFB" w:rsidRPr="001D6EFB" w:rsidRDefault="009C2000" w:rsidP="001D6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Психологічний супровід освітнього процесу в Новій українській школі</w:t>
      </w:r>
      <w:r w:rsidR="001D6EFB">
        <w:rPr>
          <w:rFonts w:ascii="Times New Roman" w:hAnsi="Times New Roman" w:cs="Times New Roman"/>
          <w:sz w:val="24"/>
          <w:szCs w:val="24"/>
        </w:rPr>
        <w:t>.</w:t>
      </w:r>
    </w:p>
    <w:p w:rsidR="00E26CAA" w:rsidRPr="00E26CAA" w:rsidRDefault="009C2000" w:rsidP="00E26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Психолого-педагогічний супровід профілактики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суїцидальних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тенденцій серед дітей та молоді</w:t>
      </w:r>
      <w:r w:rsidR="00E26CAA" w:rsidRPr="00E26CAA">
        <w:rPr>
          <w:rFonts w:ascii="Times New Roman" w:hAnsi="Times New Roman" w:cs="Times New Roman"/>
          <w:sz w:val="24"/>
          <w:szCs w:val="24"/>
        </w:rPr>
        <w:t>.</w:t>
      </w:r>
    </w:p>
    <w:p w:rsidR="000D07FB" w:rsidRPr="009C2000" w:rsidRDefault="009C2000" w:rsidP="009C2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Соціально-психологічний супровід постраждалих внаслідок військових дій, 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також їх батьків</w:t>
      </w:r>
      <w:r w:rsidR="000C3B74" w:rsidRPr="009C2000">
        <w:rPr>
          <w:rFonts w:ascii="Times New Roman" w:hAnsi="Times New Roman" w:cs="Times New Roman"/>
          <w:sz w:val="24"/>
          <w:szCs w:val="24"/>
        </w:rPr>
        <w:t>.</w:t>
      </w:r>
    </w:p>
    <w:p w:rsidR="00E72588" w:rsidRPr="00D91C5D" w:rsidRDefault="00E72588" w:rsidP="00E7258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C5D">
        <w:rPr>
          <w:rFonts w:ascii="Times New Roman" w:hAnsi="Times New Roman" w:cs="Times New Roman"/>
          <w:sz w:val="24"/>
          <w:szCs w:val="24"/>
        </w:rPr>
        <w:t>П</w:t>
      </w:r>
      <w:r w:rsidRPr="00E72588">
        <w:rPr>
          <w:rFonts w:ascii="Times New Roman" w:hAnsi="Times New Roman" w:cs="Times New Roman"/>
          <w:sz w:val="24"/>
          <w:szCs w:val="24"/>
        </w:rPr>
        <w:t>ров</w:t>
      </w:r>
      <w:r w:rsidRPr="00D91C5D">
        <w:rPr>
          <w:rFonts w:ascii="Times New Roman" w:hAnsi="Times New Roman" w:cs="Times New Roman"/>
          <w:sz w:val="24"/>
          <w:szCs w:val="24"/>
        </w:rPr>
        <w:t xml:space="preserve">одити </w:t>
      </w:r>
      <w:r w:rsidRPr="00E72588">
        <w:rPr>
          <w:rFonts w:ascii="Times New Roman" w:hAnsi="Times New Roman" w:cs="Times New Roman"/>
          <w:sz w:val="24"/>
          <w:szCs w:val="24"/>
        </w:rPr>
        <w:t>превентивн</w:t>
      </w:r>
      <w:r w:rsidRPr="00D91C5D">
        <w:rPr>
          <w:rFonts w:ascii="Times New Roman" w:hAnsi="Times New Roman" w:cs="Times New Roman"/>
          <w:sz w:val="24"/>
          <w:szCs w:val="24"/>
        </w:rPr>
        <w:t>і</w:t>
      </w:r>
      <w:r w:rsidRPr="00E72588">
        <w:rPr>
          <w:rFonts w:ascii="Times New Roman" w:hAnsi="Times New Roman" w:cs="Times New Roman"/>
          <w:sz w:val="24"/>
          <w:szCs w:val="24"/>
        </w:rPr>
        <w:t xml:space="preserve"> зах</w:t>
      </w:r>
      <w:r w:rsidRPr="00D91C5D">
        <w:rPr>
          <w:rFonts w:ascii="Times New Roman" w:hAnsi="Times New Roman" w:cs="Times New Roman"/>
          <w:sz w:val="24"/>
          <w:szCs w:val="24"/>
        </w:rPr>
        <w:t>оди</w:t>
      </w:r>
      <w:r w:rsidRPr="00E72588">
        <w:rPr>
          <w:rFonts w:ascii="Times New Roman" w:hAnsi="Times New Roman" w:cs="Times New Roman"/>
          <w:sz w:val="24"/>
          <w:szCs w:val="24"/>
        </w:rPr>
        <w:t xml:space="preserve"> щодо </w:t>
      </w:r>
      <w:r w:rsidR="00D91C5D">
        <w:rPr>
          <w:rFonts w:ascii="Times New Roman" w:hAnsi="Times New Roman" w:cs="Times New Roman"/>
          <w:sz w:val="24"/>
          <w:szCs w:val="24"/>
        </w:rPr>
        <w:t>з</w:t>
      </w:r>
      <w:r w:rsidR="00D91C5D" w:rsidRPr="00D91C5D">
        <w:rPr>
          <w:rFonts w:ascii="Times New Roman" w:hAnsi="Times New Roman" w:cs="Times New Roman"/>
          <w:sz w:val="24"/>
          <w:szCs w:val="24"/>
        </w:rPr>
        <w:t>береження психічного здоров’я здобувачів освіти</w:t>
      </w:r>
      <w:r w:rsidR="00D91C5D">
        <w:rPr>
          <w:rFonts w:ascii="Times New Roman" w:hAnsi="Times New Roman" w:cs="Times New Roman"/>
          <w:sz w:val="24"/>
          <w:szCs w:val="24"/>
        </w:rPr>
        <w:t xml:space="preserve">, </w:t>
      </w:r>
      <w:r w:rsidRPr="00E72588">
        <w:rPr>
          <w:rFonts w:ascii="Times New Roman" w:hAnsi="Times New Roman" w:cs="Times New Roman"/>
          <w:sz w:val="24"/>
          <w:szCs w:val="24"/>
        </w:rPr>
        <w:t>запобігання торгівлі людьми</w:t>
      </w:r>
      <w:r w:rsidRPr="00D91C5D">
        <w:rPr>
          <w:rFonts w:ascii="Times New Roman" w:hAnsi="Times New Roman" w:cs="Times New Roman"/>
          <w:sz w:val="24"/>
          <w:szCs w:val="24"/>
        </w:rPr>
        <w:t xml:space="preserve">, </w:t>
      </w:r>
      <w:r w:rsidRPr="00E72588">
        <w:rPr>
          <w:rFonts w:ascii="Times New Roman" w:hAnsi="Times New Roman" w:cs="Times New Roman"/>
          <w:sz w:val="24"/>
          <w:szCs w:val="24"/>
        </w:rPr>
        <w:t xml:space="preserve">попередження </w:t>
      </w:r>
      <w:r w:rsidRPr="00D91C5D">
        <w:rPr>
          <w:rFonts w:ascii="Times New Roman" w:hAnsi="Times New Roman" w:cs="Times New Roman"/>
          <w:sz w:val="24"/>
          <w:szCs w:val="24"/>
        </w:rPr>
        <w:t xml:space="preserve">і протидії </w:t>
      </w:r>
      <w:proofErr w:type="spellStart"/>
      <w:r w:rsidRPr="00D91C5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D91C5D">
        <w:rPr>
          <w:rFonts w:ascii="Times New Roman" w:hAnsi="Times New Roman" w:cs="Times New Roman"/>
          <w:sz w:val="24"/>
          <w:szCs w:val="24"/>
        </w:rPr>
        <w:t xml:space="preserve"> та насиллю над дітьми.</w:t>
      </w:r>
    </w:p>
    <w:p w:rsidR="000D07FB" w:rsidRDefault="00E72588" w:rsidP="00E725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Здійснювати </w:t>
      </w:r>
      <w:r w:rsidR="00402384" w:rsidRPr="00E72588">
        <w:rPr>
          <w:rFonts w:ascii="Times New Roman" w:hAnsi="Times New Roman" w:cs="Times New Roman"/>
          <w:sz w:val="24"/>
          <w:szCs w:val="24"/>
        </w:rPr>
        <w:t>психологічний супровід дітей з особливими освітніми потребами в умовах інклюзивного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000" w:rsidRPr="00E72588" w:rsidRDefault="009C2000" w:rsidP="009C20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384" w:rsidRPr="001D6EFB" w:rsidRDefault="00402384" w:rsidP="001E3812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402384" w:rsidRPr="001D6EFB" w:rsidSect="00B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9A1"/>
    <w:multiLevelType w:val="multilevel"/>
    <w:tmpl w:val="67C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52411"/>
    <w:multiLevelType w:val="multilevel"/>
    <w:tmpl w:val="B6B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5EDE"/>
    <w:multiLevelType w:val="multilevel"/>
    <w:tmpl w:val="71D0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B2AB5"/>
    <w:multiLevelType w:val="hybridMultilevel"/>
    <w:tmpl w:val="3C305F9C"/>
    <w:lvl w:ilvl="0" w:tplc="5CF0DD5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162F2B6" w:tentative="1">
      <w:start w:val="1"/>
      <w:numFmt w:val="bullet"/>
      <w:lvlText w:val=""/>
      <w:lvlJc w:val="left"/>
      <w:pPr>
        <w:tabs>
          <w:tab w:val="num" w:pos="1582"/>
        </w:tabs>
        <w:ind w:left="1582" w:hanging="360"/>
      </w:pPr>
      <w:rPr>
        <w:rFonts w:ascii="Wingdings 2" w:hAnsi="Wingdings 2" w:hint="default"/>
      </w:rPr>
    </w:lvl>
    <w:lvl w:ilvl="2" w:tplc="F1EA313A" w:tentative="1">
      <w:start w:val="1"/>
      <w:numFmt w:val="bullet"/>
      <w:lvlText w:val=""/>
      <w:lvlJc w:val="left"/>
      <w:pPr>
        <w:tabs>
          <w:tab w:val="num" w:pos="2302"/>
        </w:tabs>
        <w:ind w:left="2302" w:hanging="360"/>
      </w:pPr>
      <w:rPr>
        <w:rFonts w:ascii="Wingdings 2" w:hAnsi="Wingdings 2" w:hint="default"/>
      </w:rPr>
    </w:lvl>
    <w:lvl w:ilvl="3" w:tplc="0A34CC62" w:tentative="1">
      <w:start w:val="1"/>
      <w:numFmt w:val="bullet"/>
      <w:lvlText w:val=""/>
      <w:lvlJc w:val="left"/>
      <w:pPr>
        <w:tabs>
          <w:tab w:val="num" w:pos="3022"/>
        </w:tabs>
        <w:ind w:left="3022" w:hanging="360"/>
      </w:pPr>
      <w:rPr>
        <w:rFonts w:ascii="Wingdings 2" w:hAnsi="Wingdings 2" w:hint="default"/>
      </w:rPr>
    </w:lvl>
    <w:lvl w:ilvl="4" w:tplc="7668E66E" w:tentative="1">
      <w:start w:val="1"/>
      <w:numFmt w:val="bullet"/>
      <w:lvlText w:val=""/>
      <w:lvlJc w:val="left"/>
      <w:pPr>
        <w:tabs>
          <w:tab w:val="num" w:pos="3742"/>
        </w:tabs>
        <w:ind w:left="3742" w:hanging="360"/>
      </w:pPr>
      <w:rPr>
        <w:rFonts w:ascii="Wingdings 2" w:hAnsi="Wingdings 2" w:hint="default"/>
      </w:rPr>
    </w:lvl>
    <w:lvl w:ilvl="5" w:tplc="B97A169A" w:tentative="1">
      <w:start w:val="1"/>
      <w:numFmt w:val="bullet"/>
      <w:lvlText w:val=""/>
      <w:lvlJc w:val="left"/>
      <w:pPr>
        <w:tabs>
          <w:tab w:val="num" w:pos="4462"/>
        </w:tabs>
        <w:ind w:left="4462" w:hanging="360"/>
      </w:pPr>
      <w:rPr>
        <w:rFonts w:ascii="Wingdings 2" w:hAnsi="Wingdings 2" w:hint="default"/>
      </w:rPr>
    </w:lvl>
    <w:lvl w:ilvl="6" w:tplc="7CE28CA6" w:tentative="1">
      <w:start w:val="1"/>
      <w:numFmt w:val="bullet"/>
      <w:lvlText w:val=""/>
      <w:lvlJc w:val="left"/>
      <w:pPr>
        <w:tabs>
          <w:tab w:val="num" w:pos="5182"/>
        </w:tabs>
        <w:ind w:left="5182" w:hanging="360"/>
      </w:pPr>
      <w:rPr>
        <w:rFonts w:ascii="Wingdings 2" w:hAnsi="Wingdings 2" w:hint="default"/>
      </w:rPr>
    </w:lvl>
    <w:lvl w:ilvl="7" w:tplc="5D307718" w:tentative="1">
      <w:start w:val="1"/>
      <w:numFmt w:val="bullet"/>
      <w:lvlText w:val=""/>
      <w:lvlJc w:val="left"/>
      <w:pPr>
        <w:tabs>
          <w:tab w:val="num" w:pos="5902"/>
        </w:tabs>
        <w:ind w:left="5902" w:hanging="360"/>
      </w:pPr>
      <w:rPr>
        <w:rFonts w:ascii="Wingdings 2" w:hAnsi="Wingdings 2" w:hint="default"/>
      </w:rPr>
    </w:lvl>
    <w:lvl w:ilvl="8" w:tplc="56485F2C" w:tentative="1">
      <w:start w:val="1"/>
      <w:numFmt w:val="bullet"/>
      <w:lvlText w:val=""/>
      <w:lvlJc w:val="left"/>
      <w:pPr>
        <w:tabs>
          <w:tab w:val="num" w:pos="6622"/>
        </w:tabs>
        <w:ind w:left="6622" w:hanging="360"/>
      </w:pPr>
      <w:rPr>
        <w:rFonts w:ascii="Wingdings 2" w:hAnsi="Wingdings 2" w:hint="default"/>
      </w:rPr>
    </w:lvl>
  </w:abstractNum>
  <w:abstractNum w:abstractNumId="4">
    <w:nsid w:val="60240A9A"/>
    <w:multiLevelType w:val="hybridMultilevel"/>
    <w:tmpl w:val="BCEEA9F8"/>
    <w:lvl w:ilvl="0" w:tplc="1682C1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49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27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80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CB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01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C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EB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20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2B6145"/>
    <w:multiLevelType w:val="hybridMultilevel"/>
    <w:tmpl w:val="F506A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38"/>
    <w:rsid w:val="000C3B74"/>
    <w:rsid w:val="000D07FB"/>
    <w:rsid w:val="001722F2"/>
    <w:rsid w:val="001D6EFB"/>
    <w:rsid w:val="001E3812"/>
    <w:rsid w:val="00314538"/>
    <w:rsid w:val="00402384"/>
    <w:rsid w:val="009C2000"/>
    <w:rsid w:val="00B41522"/>
    <w:rsid w:val="00D16CC9"/>
    <w:rsid w:val="00D91C5D"/>
    <w:rsid w:val="00DD4D65"/>
    <w:rsid w:val="00E26CAA"/>
    <w:rsid w:val="00E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3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9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t.hlukhaniuk</dc:creator>
  <cp:lastModifiedBy>OlalA</cp:lastModifiedBy>
  <cp:revision>3</cp:revision>
  <dcterms:created xsi:type="dcterms:W3CDTF">2018-08-28T11:19:00Z</dcterms:created>
  <dcterms:modified xsi:type="dcterms:W3CDTF">2018-08-28T11:25:00Z</dcterms:modified>
</cp:coreProperties>
</file>